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506" w:rsidRDefault="0088310E" w:rsidP="008831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82506" w:rsidRPr="00D72A54">
        <w:rPr>
          <w:rFonts w:ascii="Times New Roman" w:hAnsi="Times New Roman" w:cs="Times New Roman"/>
          <w:b/>
          <w:sz w:val="28"/>
          <w:szCs w:val="28"/>
        </w:rPr>
        <w:t>Понятие об одн</w:t>
      </w:r>
      <w:r>
        <w:rPr>
          <w:rFonts w:ascii="Times New Roman" w:hAnsi="Times New Roman" w:cs="Times New Roman"/>
          <w:b/>
          <w:sz w:val="28"/>
          <w:szCs w:val="28"/>
        </w:rPr>
        <w:t>ородных членах</w:t>
      </w:r>
      <w:r w:rsidR="00F64156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8310E" w:rsidRDefault="0088310E" w:rsidP="008831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Класс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A82506" w:rsidRPr="00D72A54" w:rsidRDefault="00A82506" w:rsidP="00A825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506" w:rsidRPr="0088310E" w:rsidRDefault="0088310E" w:rsidP="008831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Целеполагание</w:t>
      </w:r>
      <w:r w:rsidR="00A82506" w:rsidRPr="0088310E">
        <w:rPr>
          <w:rFonts w:ascii="Times New Roman" w:hAnsi="Times New Roman" w:cs="Times New Roman"/>
          <w:b/>
          <w:sz w:val="28"/>
          <w:szCs w:val="28"/>
        </w:rPr>
        <w:t>:</w:t>
      </w:r>
      <w:r w:rsidRPr="008831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506" w:rsidRPr="00F31469" w:rsidRDefault="00A82506" w:rsidP="00A825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5ABC">
        <w:rPr>
          <w:rFonts w:ascii="Times New Roman" w:hAnsi="Times New Roman" w:cs="Times New Roman"/>
          <w:sz w:val="28"/>
          <w:szCs w:val="28"/>
        </w:rPr>
        <w:t>расширить и углубить знания о</w:t>
      </w:r>
      <w:r w:rsidR="00F31469">
        <w:rPr>
          <w:rFonts w:ascii="Times New Roman" w:hAnsi="Times New Roman" w:cs="Times New Roman"/>
          <w:sz w:val="28"/>
          <w:szCs w:val="28"/>
        </w:rPr>
        <w:t>б однородных членах предложения</w:t>
      </w:r>
    </w:p>
    <w:p w:rsidR="00A82506" w:rsidRPr="00DE0A6B" w:rsidRDefault="00A82506" w:rsidP="00A82506">
      <w:pPr>
        <w:spacing w:after="0" w:line="360" w:lineRule="auto"/>
        <w:ind w:hanging="14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A6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E0A6B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DE0A6B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82506" w:rsidRPr="00DE0A6B" w:rsidRDefault="00A82506" w:rsidP="00A825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A6B">
        <w:rPr>
          <w:rFonts w:ascii="Times New Roman" w:hAnsi="Times New Roman" w:cs="Times New Roman"/>
          <w:sz w:val="28"/>
          <w:szCs w:val="28"/>
        </w:rPr>
        <w:t>– образовательная: способствовать выработке умений и навыков по применению знаний об однородных членах предложения на письме, различать простое осложненное</w:t>
      </w:r>
      <w:r w:rsidR="00B52E52">
        <w:rPr>
          <w:rFonts w:ascii="Times New Roman" w:hAnsi="Times New Roman" w:cs="Times New Roman"/>
          <w:sz w:val="28"/>
          <w:szCs w:val="28"/>
        </w:rPr>
        <w:t xml:space="preserve"> предложение и сложносочиненное</w:t>
      </w:r>
      <w:r>
        <w:rPr>
          <w:rFonts w:ascii="Times New Roman" w:hAnsi="Times New Roman" w:cs="Times New Roman"/>
          <w:sz w:val="28"/>
          <w:szCs w:val="28"/>
        </w:rPr>
        <w:t>, строить схемы</w:t>
      </w:r>
      <w:r w:rsidR="00B52E52">
        <w:rPr>
          <w:rFonts w:ascii="Times New Roman" w:hAnsi="Times New Roman" w:cs="Times New Roman"/>
          <w:sz w:val="28"/>
          <w:szCs w:val="28"/>
        </w:rPr>
        <w:t>;</w:t>
      </w:r>
    </w:p>
    <w:p w:rsidR="00A82506" w:rsidRPr="00B52E52" w:rsidRDefault="00B52E52" w:rsidP="00B52E5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развивающая: </w:t>
      </w:r>
      <w:r w:rsidR="00A82506" w:rsidRPr="00185066">
        <w:rPr>
          <w:rFonts w:ascii="Times New Roman" w:hAnsi="Times New Roman" w:cs="Times New Roman"/>
          <w:sz w:val="28"/>
          <w:szCs w:val="28"/>
        </w:rPr>
        <w:t>формирование умения полно и содержательно отвечать, развитие наглядно-образного мышления, памяти</w:t>
      </w:r>
      <w:r w:rsidR="00A31C4D">
        <w:rPr>
          <w:rFonts w:ascii="Times New Roman" w:hAnsi="Times New Roman" w:cs="Times New Roman"/>
          <w:sz w:val="28"/>
          <w:szCs w:val="28"/>
        </w:rPr>
        <w:t xml:space="preserve">, </w:t>
      </w:r>
      <w:r w:rsidR="00A31C4D" w:rsidRPr="00185066">
        <w:rPr>
          <w:rFonts w:ascii="Times New Roman" w:hAnsi="Times New Roman" w:cs="Times New Roman"/>
          <w:sz w:val="28"/>
          <w:szCs w:val="28"/>
        </w:rPr>
        <w:t>различных граней внимания</w:t>
      </w:r>
      <w:r w:rsidR="00A31C4D">
        <w:rPr>
          <w:rFonts w:ascii="Times New Roman" w:hAnsi="Times New Roman" w:cs="Times New Roman"/>
          <w:sz w:val="28"/>
          <w:szCs w:val="28"/>
        </w:rPr>
        <w:t xml:space="preserve">, </w:t>
      </w:r>
      <w:r w:rsidR="00A82506" w:rsidRPr="00185066">
        <w:rPr>
          <w:rFonts w:ascii="Times New Roman" w:hAnsi="Times New Roman" w:cs="Times New Roman"/>
          <w:sz w:val="28"/>
          <w:szCs w:val="28"/>
        </w:rPr>
        <w:t>умения сравнивать и анализировать,</w:t>
      </w:r>
      <w:r w:rsidR="00A31C4D">
        <w:rPr>
          <w:rFonts w:ascii="Times New Roman" w:hAnsi="Times New Roman" w:cs="Times New Roman"/>
          <w:sz w:val="28"/>
          <w:szCs w:val="28"/>
        </w:rPr>
        <w:t xml:space="preserve"> </w:t>
      </w:r>
      <w:r w:rsidR="00185066" w:rsidRPr="00185066">
        <w:rPr>
          <w:rFonts w:ascii="Times New Roman" w:hAnsi="Times New Roman" w:cs="Times New Roman"/>
          <w:sz w:val="28"/>
          <w:szCs w:val="28"/>
        </w:rPr>
        <w:t>делать обобщающие выводы</w:t>
      </w:r>
      <w:r>
        <w:rPr>
          <w:rFonts w:ascii="Times New Roman" w:hAnsi="Times New Roman" w:cs="Times New Roman"/>
          <w:sz w:val="28"/>
          <w:szCs w:val="28"/>
        </w:rPr>
        <w:t>;</w:t>
      </w:r>
      <w:r w:rsidR="00A31C4D">
        <w:rPr>
          <w:rFonts w:ascii="Times New Roman" w:hAnsi="Times New Roman" w:cs="Times New Roman"/>
          <w:sz w:val="28"/>
          <w:szCs w:val="28"/>
        </w:rPr>
        <w:t xml:space="preserve"> </w:t>
      </w:r>
      <w:r w:rsidR="00185066" w:rsidRPr="001850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506" w:rsidRDefault="00A82506" w:rsidP="00A8250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A6B">
        <w:rPr>
          <w:rFonts w:ascii="Times New Roman" w:eastAsia="Calibri" w:hAnsi="Times New Roman" w:cs="Times New Roman"/>
          <w:sz w:val="28"/>
          <w:szCs w:val="28"/>
        </w:rPr>
        <w:t>–</w:t>
      </w:r>
      <w:r w:rsidR="00B52E52">
        <w:rPr>
          <w:rFonts w:ascii="Times New Roman" w:eastAsia="Calibri" w:hAnsi="Times New Roman" w:cs="Times New Roman"/>
          <w:sz w:val="28"/>
          <w:szCs w:val="28"/>
        </w:rPr>
        <w:t xml:space="preserve"> воспитательная: </w:t>
      </w:r>
      <w:r w:rsidRPr="00DE0A6B">
        <w:rPr>
          <w:rFonts w:ascii="Times New Roman" w:eastAsia="Calibri" w:hAnsi="Times New Roman" w:cs="Times New Roman"/>
          <w:sz w:val="28"/>
          <w:szCs w:val="28"/>
        </w:rPr>
        <w:t xml:space="preserve">содействовать воспитанию рационального распределения        времени, </w:t>
      </w:r>
      <w:r>
        <w:rPr>
          <w:rFonts w:ascii="Times New Roman" w:eastAsia="Calibri" w:hAnsi="Times New Roman" w:cs="Times New Roman"/>
          <w:sz w:val="28"/>
          <w:szCs w:val="28"/>
        </w:rPr>
        <w:t>социализация личности, формирование правильной, грамотной речи.</w:t>
      </w:r>
    </w:p>
    <w:p w:rsidR="00A31C4D" w:rsidRPr="00DE0A6B" w:rsidRDefault="00A31C4D" w:rsidP="00A31C4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C4D">
        <w:rPr>
          <w:rFonts w:ascii="Times New Roman" w:eastAsia="Calibri" w:hAnsi="Times New Roman" w:cs="Times New Roman"/>
          <w:b/>
          <w:sz w:val="28"/>
          <w:szCs w:val="28"/>
        </w:rPr>
        <w:t>Методическая цель урока:</w:t>
      </w:r>
      <w:r w:rsidRPr="00A31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Pr="00185066">
        <w:rPr>
          <w:rFonts w:ascii="Times New Roman" w:eastAsia="Calibri" w:hAnsi="Times New Roman" w:cs="Times New Roman"/>
          <w:sz w:val="28"/>
          <w:szCs w:val="28"/>
        </w:rPr>
        <w:t xml:space="preserve"> активных методов обучения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(АМО) для активизации познавательной деятельности учащихся</w:t>
      </w:r>
    </w:p>
    <w:p w:rsidR="00A31C4D" w:rsidRPr="00A31C4D" w:rsidRDefault="00A31C4D" w:rsidP="00A8250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C8B" w:rsidRDefault="00AC3C8B" w:rsidP="00B46A0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3C8B" w:rsidRDefault="00AC3C8B" w:rsidP="00B46A0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3C8B" w:rsidRDefault="00AC3C8B" w:rsidP="00B46A0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52E52" w:rsidRDefault="00B52E52" w:rsidP="00B46A0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7554E" w:rsidRDefault="00B46A02" w:rsidP="00B46A02">
      <w:pPr>
        <w:jc w:val="center"/>
        <w:rPr>
          <w:rFonts w:ascii="Times New Roman" w:hAnsi="Times New Roman" w:cs="Times New Roman"/>
          <w:sz w:val="40"/>
          <w:szCs w:val="40"/>
        </w:rPr>
      </w:pPr>
      <w:r w:rsidRPr="00B46A02">
        <w:rPr>
          <w:rFonts w:ascii="Times New Roman" w:hAnsi="Times New Roman" w:cs="Times New Roman"/>
          <w:sz w:val="40"/>
          <w:szCs w:val="40"/>
        </w:rPr>
        <w:lastRenderedPageBreak/>
        <w:t>Ход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385"/>
        <w:gridCol w:w="4277"/>
      </w:tblGrid>
      <w:tr w:rsidR="00AC3C8B" w:rsidTr="00AC3C8B">
        <w:tc>
          <w:tcPr>
            <w:tcW w:w="1951" w:type="dxa"/>
          </w:tcPr>
          <w:p w:rsidR="00AC3C8B" w:rsidRPr="002F5CD1" w:rsidRDefault="00AC3C8B" w:rsidP="001B3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CD1">
              <w:rPr>
                <w:rFonts w:ascii="Times New Roman" w:hAnsi="Times New Roman" w:cs="Times New Roman"/>
                <w:sz w:val="28"/>
                <w:szCs w:val="28"/>
              </w:rPr>
              <w:t xml:space="preserve">Этапы урока </w:t>
            </w:r>
          </w:p>
        </w:tc>
        <w:tc>
          <w:tcPr>
            <w:tcW w:w="5387" w:type="dxa"/>
          </w:tcPr>
          <w:p w:rsidR="00AC3C8B" w:rsidRPr="002F5CD1" w:rsidRDefault="00AC3C8B" w:rsidP="001B3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5CD1">
              <w:rPr>
                <w:rFonts w:ascii="Times New Roman" w:hAnsi="Times New Roman" w:cs="Times New Roman"/>
                <w:sz w:val="28"/>
                <w:szCs w:val="28"/>
              </w:rPr>
              <w:t>Деятельность  учителя</w:t>
            </w:r>
            <w:proofErr w:type="gramEnd"/>
          </w:p>
        </w:tc>
        <w:tc>
          <w:tcPr>
            <w:tcW w:w="2385" w:type="dxa"/>
          </w:tcPr>
          <w:p w:rsidR="00AC3C8B" w:rsidRPr="002F5CD1" w:rsidRDefault="00AC3C8B" w:rsidP="001B3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5CD1">
              <w:rPr>
                <w:rFonts w:ascii="Times New Roman" w:hAnsi="Times New Roman" w:cs="Times New Roman"/>
                <w:sz w:val="28"/>
                <w:szCs w:val="28"/>
              </w:rPr>
              <w:t>Деятельность  ученика</w:t>
            </w:r>
            <w:proofErr w:type="gramEnd"/>
          </w:p>
        </w:tc>
        <w:tc>
          <w:tcPr>
            <w:tcW w:w="4277" w:type="dxa"/>
          </w:tcPr>
          <w:p w:rsidR="00AC3C8B" w:rsidRPr="002F5CD1" w:rsidRDefault="00AC3C8B" w:rsidP="001B3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C8B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AC3C8B" w:rsidTr="00AC3C8B">
        <w:tc>
          <w:tcPr>
            <w:tcW w:w="1951" w:type="dxa"/>
          </w:tcPr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</w:p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08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52E52">
              <w:rPr>
                <w:rFonts w:ascii="Times New Roman" w:hAnsi="Times New Roman" w:cs="Times New Roman"/>
                <w:sz w:val="24"/>
                <w:szCs w:val="24"/>
              </w:rPr>
              <w:t>аш урок я хочу начать с вопроса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 каким настроением вы пришли на урок?</w:t>
            </w:r>
            <w:r w:rsidR="00B52E52">
              <w:rPr>
                <w:rFonts w:ascii="Times New Roman" w:hAnsi="Times New Roman" w:cs="Times New Roman"/>
                <w:sz w:val="24"/>
                <w:szCs w:val="24"/>
              </w:rPr>
              <w:t xml:space="preserve"> Ведь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этого  зависит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усвоение материала и ваша активность</w:t>
            </w:r>
          </w:p>
          <w:p w:rsid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26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Надеюсь,</w:t>
            </w:r>
            <w:r w:rsidR="00B52E52">
              <w:rPr>
                <w:rFonts w:ascii="Times New Roman" w:hAnsi="Times New Roman" w:cs="Times New Roman"/>
                <w:sz w:val="24"/>
                <w:szCs w:val="24"/>
              </w:rPr>
              <w:t xml:space="preserve"> ваш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позитивный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настрой  сохранится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конца  урока </w:t>
            </w:r>
          </w:p>
        </w:tc>
        <w:tc>
          <w:tcPr>
            <w:tcW w:w="2385" w:type="dxa"/>
          </w:tcPr>
          <w:p w:rsidR="00AC3C8B" w:rsidRDefault="00AC3C8B" w:rsidP="009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9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9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9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5C4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-нацеливание на успешную деятельность.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выражать положительное отношение к процессу познания, проявлять желание проявлять новое.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слушать и слышать</w:t>
            </w:r>
          </w:p>
          <w:p w:rsidR="00AC3C8B" w:rsidRDefault="00AC3C8B" w:rsidP="009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</w:tc>
        <w:tc>
          <w:tcPr>
            <w:tcW w:w="5387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классную работу, а тему урока вы назовете, выполнив задание: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закончите  предложения</w:t>
            </w:r>
            <w:proofErr w:type="gramEnd"/>
          </w:p>
          <w:p w:rsidR="00AC3C8B" w:rsidRPr="009E6A81" w:rsidRDefault="00AC3C8B" w:rsidP="009E6A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Весь  вечер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говорили  </w:t>
            </w:r>
            <w:r w:rsidRPr="009E6A81">
              <w:rPr>
                <w:rFonts w:ascii="Times New Roman" w:hAnsi="Times New Roman" w:cs="Times New Roman"/>
                <w:sz w:val="24"/>
                <w:szCs w:val="24"/>
              </w:rPr>
              <w:t xml:space="preserve">….,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A8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</w:p>
          <w:p w:rsidR="00AC3C8B" w:rsidRDefault="00AC3C8B" w:rsidP="009E6A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  дома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выбежали  и….,  и….   </w:t>
            </w:r>
          </w:p>
          <w:p w:rsidR="00AC3C8B" w:rsidRPr="009E6A81" w:rsidRDefault="00AC3C8B" w:rsidP="00B00E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записанные предложения. Чем вы дополнили эти предложения?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Какова же тема нашего урока? Запишите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D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 w:rsidR="00B52E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52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этой темой раньше не встречались?</w:t>
            </w:r>
          </w:p>
          <w:p w:rsidR="00AC3C8B" w:rsidRDefault="00AC3C8B" w:rsidP="00BD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Какую же цель поставим?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B52E52" w:rsidP="00BD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может </w:t>
            </w:r>
            <w:r w:rsidR="00AC3C8B">
              <w:rPr>
                <w:rFonts w:ascii="Times New Roman" w:hAnsi="Times New Roman" w:cs="Times New Roman"/>
                <w:sz w:val="24"/>
                <w:szCs w:val="24"/>
              </w:rPr>
              <w:t>что-то и новое узнаете!?</w:t>
            </w:r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0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Однородными членами</w:t>
            </w:r>
          </w:p>
          <w:p w:rsidR="00AC3C8B" w:rsidRDefault="00AC3C8B" w:rsidP="00B00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00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0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Повторим и обобщим свои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  однородных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членах</w:t>
            </w: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выдвижение гипотез, их обсуждение, доказательства;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Регулятивные:</w:t>
            </w:r>
          </w:p>
          <w:p w:rsid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составление плана и последовательности действий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 Личностные: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развитие познавательных интересов учебных мотивов;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c>
          <w:tcPr>
            <w:tcW w:w="1951" w:type="dxa"/>
          </w:tcPr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 «Угадай-ка»</w:t>
            </w: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A3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</w:tc>
        <w:tc>
          <w:tcPr>
            <w:tcW w:w="5387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Вот сейчас вы и проверите, насколько вам знакома тема в графе «ДО»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Появились у вас сомнения, трудности?</w:t>
            </w: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  увидели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знаний ваших не хватает.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Поэтому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откройте  </w:t>
            </w:r>
            <w:r w:rsidR="005C3D5E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 w:rsidR="005C3D5E">
              <w:rPr>
                <w:rFonts w:ascii="Times New Roman" w:hAnsi="Times New Roman" w:cs="Times New Roman"/>
                <w:sz w:val="24"/>
                <w:szCs w:val="24"/>
              </w:rPr>
              <w:t xml:space="preserve"> на стр.127, прочитайте материал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3C8B" w:rsidRDefault="00AC3C8B" w:rsidP="005C3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заполните графу «ПОСЛЕ»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Какие  утверждения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вас совпали? Что считаете самым важным?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Если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совпали,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чём видите причину?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Что  нового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узнали?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 +</w:t>
            </w: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согласны – </w:t>
            </w: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E0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5C3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однородности, правило</w:t>
            </w: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43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Многого не знаем</w:t>
            </w: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постановка учебной задачи на основе соотнесения того, что уже известно и усвоено учащимися и того, что еще не известно;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постановка и решение проблемы;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развитие познавательных интересов учебных мотивов;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ясно и четко излагать свое мнение, выстраивать речевые конструкции.</w:t>
            </w:r>
          </w:p>
          <w:p w:rsidR="00AC3C8B" w:rsidRDefault="00AC3C8B" w:rsidP="00431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rPr>
          <w:trHeight w:val="1825"/>
        </w:trPr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C3C8B" w:rsidRPr="00F2444B" w:rsidRDefault="005C3D5E" w:rsidP="00F2444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Упр.203</w:t>
            </w:r>
            <w:r w:rsidR="00AC3C8B" w:rsidRPr="00F24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</w:t>
            </w:r>
            <w:r w:rsidR="00AC3C8B" w:rsidRPr="00F24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3C8B" w:rsidRPr="00F24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расставляя пропущенные разделительные запятые</w:t>
            </w:r>
            <w:r w:rsidR="00AC3C8B" w:rsidRPr="00F244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AC3C8B" w:rsidRPr="00F2444B">
              <w:rPr>
                <w:rFonts w:ascii="Times New Roman" w:hAnsi="Times New Roman" w:cs="Times New Roman"/>
                <w:sz w:val="24"/>
                <w:szCs w:val="24"/>
              </w:rPr>
              <w:t>построить  схемы</w:t>
            </w:r>
            <w:proofErr w:type="gramEnd"/>
          </w:p>
          <w:p w:rsidR="00AC3C8B" w:rsidRDefault="00AC3C8B" w:rsidP="000A500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0A5006" w:rsidRDefault="00B81C79" w:rsidP="00B81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C79">
              <w:rPr>
                <w:sz w:val="24"/>
                <w:szCs w:val="24"/>
              </w:rPr>
              <w:t>-</w:t>
            </w:r>
            <w:proofErr w:type="spellStart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spellEnd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. чл. украшают нашу речь, делают её более точной и эмоциональной</w:t>
            </w:r>
          </w:p>
        </w:tc>
        <w:tc>
          <w:tcPr>
            <w:tcW w:w="2385" w:type="dxa"/>
          </w:tcPr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Пропущенные </w:t>
            </w:r>
            <w:proofErr w:type="spellStart"/>
            <w:r w:rsidR="005C3D5E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объясняют</w:t>
            </w: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Личностные: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развитие познавательных интересов учебных мотивов;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ясно и четко излагать свое мнение, выстраивать речевые конструкции.</w:t>
            </w: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rPr>
          <w:trHeight w:val="4521"/>
        </w:trPr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5</w:t>
            </w:r>
          </w:p>
        </w:tc>
        <w:tc>
          <w:tcPr>
            <w:tcW w:w="5387" w:type="dxa"/>
          </w:tcPr>
          <w:p w:rsidR="00AC3C8B" w:rsidRPr="00F2444B" w:rsidRDefault="00AC3C8B" w:rsidP="00F2444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444B">
              <w:rPr>
                <w:rFonts w:ascii="Times New Roman" w:hAnsi="Times New Roman" w:cs="Times New Roman"/>
                <w:sz w:val="24"/>
                <w:szCs w:val="24"/>
              </w:rPr>
              <w:t xml:space="preserve">  Графический диктант</w:t>
            </w:r>
          </w:p>
          <w:p w:rsidR="00AC3C8B" w:rsidRDefault="00AC3C8B" w:rsidP="00F24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выражены однородные члены в предложениях: А- подлежащим, Б- сказуемым, В –дополнением, Г –определением, Д – обстоятельство</w:t>
            </w:r>
          </w:p>
          <w:p w:rsidR="00AC3C8B" w:rsidRDefault="00AC3C8B" w:rsidP="00F2444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серые, карие, синие глазки смешались, как в поле цветы.</w:t>
            </w:r>
          </w:p>
          <w:p w:rsidR="00AC3C8B" w:rsidRDefault="00AC3C8B" w:rsidP="00F2444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Расчистился,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раскрылся  золотисто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–светлый запад.</w:t>
            </w:r>
          </w:p>
          <w:p w:rsidR="00AC3C8B" w:rsidRDefault="00AC3C8B" w:rsidP="00F2444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Сила, свет и красота ночи стали ослабевать.</w:t>
            </w:r>
          </w:p>
          <w:p w:rsidR="00AC3C8B" w:rsidRDefault="00AC3C8B" w:rsidP="00F2444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Свежо, хорошо запахло полем.</w:t>
            </w:r>
          </w:p>
          <w:p w:rsidR="00AC3C8B" w:rsidRDefault="00AC3C8B" w:rsidP="00F2444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Берегите старых людей от обид, холодов, огня</w:t>
            </w:r>
          </w:p>
          <w:p w:rsidR="00AC3C8B" w:rsidRPr="002F4931" w:rsidRDefault="00AC3C8B" w:rsidP="002F4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F2444B" w:rsidRDefault="00AC3C8B" w:rsidP="000A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чём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ещё раз убедились?</w:t>
            </w:r>
          </w:p>
        </w:tc>
        <w:tc>
          <w:tcPr>
            <w:tcW w:w="2385" w:type="dxa"/>
          </w:tcPr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Один 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доски</w:t>
            </w: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-б  3- а  4- д  5-в</w:t>
            </w: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Одн.чл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могут быть любым членом предложения</w:t>
            </w:r>
          </w:p>
        </w:tc>
        <w:tc>
          <w:tcPr>
            <w:tcW w:w="4277" w:type="dxa"/>
          </w:tcPr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Регулятивные: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действовать по плану и планировать свою деятельность;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сверстниками;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Личностные:</w:t>
            </w:r>
          </w:p>
          <w:p w:rsidR="00AC3C8B" w:rsidRPr="00AC3C8B" w:rsidRDefault="00AC3C8B" w:rsidP="00AC3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готовность к сотрудничеству, оказанию помощи, - оценивание усваиваемого содержания, обеспечивающие личностный моральный выбор;</w:t>
            </w:r>
          </w:p>
          <w:p w:rsidR="00AC3C8B" w:rsidRDefault="00AC3C8B" w:rsidP="00F24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C3C8B" w:rsidRPr="005C47A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глаз</w:t>
            </w:r>
          </w:p>
          <w:p w:rsidR="00AC3C8B" w:rsidRPr="005C47AB" w:rsidRDefault="00AC3C8B" w:rsidP="00B52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5C47A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 xml:space="preserve">1. Плотно закрывать и широко открывать глаза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 с интервалом 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секунд .</w:t>
            </w:r>
            <w:proofErr w:type="gramEnd"/>
          </w:p>
          <w:p w:rsidR="00AC3C8B" w:rsidRPr="005C47A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 xml:space="preserve">2. Посмотреть вверх, вниз, вправо, влево, не поворачивая головы (в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секунд).</w:t>
            </w:r>
          </w:p>
          <w:p w:rsidR="00AC3C8B" w:rsidRPr="005C47A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>3. Вращать глазами по кругу: вниз, вправо, вверх, влево и в обратную сторону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секунд).</w:t>
            </w:r>
          </w:p>
          <w:p w:rsidR="00AC3C8B" w:rsidRPr="005C47A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>. Быстро моргать в течение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секунд.</w:t>
            </w:r>
          </w:p>
          <w:p w:rsidR="00AC3C8B" w:rsidRDefault="00AC3C8B" w:rsidP="005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C47AB">
              <w:rPr>
                <w:rFonts w:ascii="Times New Roman" w:hAnsi="Times New Roman" w:cs="Times New Roman"/>
                <w:sz w:val="24"/>
                <w:szCs w:val="24"/>
              </w:rPr>
              <w:t xml:space="preserve">. Смотреть вдаль прямо перед собой 2-3 сек. Перевести взгляд на кончик носа на 3-5 сек. </w:t>
            </w:r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rPr>
          <w:trHeight w:val="2428"/>
        </w:trPr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C3C8B" w:rsidRDefault="00AC3C8B" w:rsidP="00F2444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Синтаксическая  минутка</w:t>
            </w:r>
            <w:proofErr w:type="gramEnd"/>
          </w:p>
          <w:p w:rsidR="00AC3C8B" w:rsidRDefault="00AC3C8B" w:rsidP="002F49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Костер  г..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щедро, ярко, в полную силу.</w:t>
            </w:r>
          </w:p>
          <w:p w:rsidR="00AC3C8B" w:rsidRDefault="00AC3C8B" w:rsidP="00F24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24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 какому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выводу пришли , выполнив разбор?</w:t>
            </w:r>
          </w:p>
          <w:p w:rsidR="00AC3C8B" w:rsidRDefault="00AC3C8B" w:rsidP="002F4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7D13FE" w:rsidRDefault="00AC3C8B" w:rsidP="00F646D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доски</w:t>
            </w:r>
          </w:p>
          <w:p w:rsidR="00AC3C8B" w:rsidRDefault="00AC3C8B" w:rsidP="009B1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Разными частями речи выражены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одн.чл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 оно распространенное</w:t>
            </w:r>
          </w:p>
          <w:p w:rsidR="00AC3C8B" w:rsidRPr="00CE04DB" w:rsidRDefault="00AC3C8B" w:rsidP="00CE04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Познавательные: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преобразование модели в соответствии с содержанием учебного материала и поставленной учебной целью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постановка вопросов – инициативное сотрудничество в поиске и сборе информации;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слушать и вступать в диалог;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rPr>
          <w:trHeight w:val="3391"/>
        </w:trPr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AC3C8B" w:rsidRDefault="00AC3C8B" w:rsidP="00E006C8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  текст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однородными членами, используя  слова для справок</w:t>
            </w: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Зимний день ярок. Снег переливается серебром.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Деревья  украшены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инеем.</w:t>
            </w: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C8">
              <w:rPr>
                <w:rFonts w:ascii="Times New Roman" w:hAnsi="Times New Roman" w:cs="Times New Roman"/>
                <w:b/>
                <w:sz w:val="24"/>
                <w:szCs w:val="24"/>
              </w:rPr>
              <w:t>Слова для справок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нарядный, искрится, кусты, крыши домов</w:t>
            </w: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записанное. Каким стал текст? (ярче, выразительнее)</w:t>
            </w:r>
          </w:p>
          <w:p w:rsidR="00AC3C8B" w:rsidRDefault="00AC3C8B" w:rsidP="00E00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B81C79" w:rsidRDefault="00AC3C8B" w:rsidP="007D13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81C79">
              <w:rPr>
                <w:sz w:val="24"/>
                <w:szCs w:val="24"/>
              </w:rPr>
              <w:t>-</w:t>
            </w:r>
            <w:proofErr w:type="spellStart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spellEnd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. чл. украшают нашу речь, делают её более точной и эмоциональной. Но надо помнить –они «источник опасности</w:t>
            </w:r>
            <w:proofErr w:type="gramStart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» ,</w:t>
            </w:r>
            <w:proofErr w:type="gramEnd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 xml:space="preserve"> т.к.</w:t>
            </w:r>
            <w:r w:rsidR="00B81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при неправильном построении предложений могут быть допущены грамматические  ошибки.</w:t>
            </w:r>
          </w:p>
          <w:p w:rsidR="00AC3C8B" w:rsidRPr="00B81C79" w:rsidRDefault="00AC3C8B" w:rsidP="007D13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81C79">
              <w:rPr>
                <w:rFonts w:ascii="Times New Roman" w:hAnsi="Times New Roman" w:cs="Times New Roman"/>
                <w:sz w:val="24"/>
                <w:szCs w:val="24"/>
              </w:rPr>
              <w:t xml:space="preserve">Наша задача –научиться </w:t>
            </w:r>
            <w:proofErr w:type="gramStart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>грамотно ,</w:t>
            </w:r>
            <w:proofErr w:type="gramEnd"/>
            <w:r w:rsidRPr="00B81C79">
              <w:rPr>
                <w:rFonts w:ascii="Times New Roman" w:hAnsi="Times New Roman" w:cs="Times New Roman"/>
                <w:sz w:val="24"/>
                <w:szCs w:val="24"/>
              </w:rPr>
              <w:t xml:space="preserve"> красиво, чётко выражать свои мысли</w:t>
            </w:r>
          </w:p>
          <w:p w:rsidR="00AC3C8B" w:rsidRPr="007D13FE" w:rsidRDefault="00AC3C8B" w:rsidP="007D13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C8B" w:rsidRPr="007D13FE" w:rsidRDefault="00AC3C8B" w:rsidP="00282C71">
            <w:pPr>
              <w:pStyle w:val="a4"/>
              <w:numPr>
                <w:ilvl w:val="0"/>
                <w:numId w:val="6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E">
              <w:rPr>
                <w:rFonts w:ascii="Times New Roman" w:hAnsi="Times New Roman" w:cs="Times New Roman"/>
                <w:sz w:val="24"/>
                <w:szCs w:val="24"/>
              </w:rPr>
              <w:t>Исправьте ошибки</w:t>
            </w:r>
          </w:p>
          <w:p w:rsidR="00AC3C8B" w:rsidRDefault="00AC3C8B" w:rsidP="007D13FE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3FE">
              <w:rPr>
                <w:rFonts w:ascii="Times New Roman" w:hAnsi="Times New Roman" w:cs="Times New Roman"/>
                <w:sz w:val="24"/>
                <w:szCs w:val="24"/>
              </w:rPr>
              <w:t>Гринёв  был</w:t>
            </w:r>
            <w:proofErr w:type="gramEnd"/>
            <w:r w:rsidRPr="007D13FE">
              <w:rPr>
                <w:rFonts w:ascii="Times New Roman" w:hAnsi="Times New Roman" w:cs="Times New Roman"/>
                <w:sz w:val="24"/>
                <w:szCs w:val="24"/>
              </w:rPr>
              <w:t xml:space="preserve"> смел, благороден и честный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F646DF"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Одновременное использование прилагательных в полной и краткой формах в качестве однородных членов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C3C8B" w:rsidRDefault="00AC3C8B" w:rsidP="007D13FE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люблю  сочинять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 и чтение</w:t>
            </w:r>
          </w:p>
          <w:p w:rsidR="00AC3C8B" w:rsidRDefault="00AC3C8B" w:rsidP="00F646DF">
            <w:pPr>
              <w:pStyle w:val="a6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646DF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в качестве однородных членов неопределенной формы глагола и имени существительного)</w:t>
            </w:r>
          </w:p>
          <w:p w:rsidR="00AC3C8B" w:rsidRDefault="00AC3C8B" w:rsidP="007D13FE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3FE">
              <w:rPr>
                <w:rFonts w:ascii="Times New Roman" w:hAnsi="Times New Roman" w:cs="Times New Roman"/>
                <w:sz w:val="24"/>
                <w:szCs w:val="24"/>
              </w:rPr>
              <w:t>Слова  судьи</w:t>
            </w:r>
            <w:proofErr w:type="gramEnd"/>
            <w:r w:rsidRPr="007D13FE">
              <w:rPr>
                <w:rFonts w:ascii="Times New Roman" w:hAnsi="Times New Roman" w:cs="Times New Roman"/>
                <w:sz w:val="24"/>
                <w:szCs w:val="24"/>
              </w:rPr>
              <w:t xml:space="preserve"> завораживали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силой, пугают  строгостью  (разное время глаголов)</w:t>
            </w:r>
          </w:p>
          <w:p w:rsidR="00AC3C8B" w:rsidRDefault="00AC3C8B" w:rsidP="00F646D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B7467D" w:rsidRDefault="00AC3C8B" w:rsidP="00F646D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7467D">
              <w:rPr>
                <w:rFonts w:ascii="Times New Roman" w:hAnsi="Times New Roman" w:cs="Times New Roman"/>
                <w:sz w:val="24"/>
                <w:szCs w:val="24"/>
              </w:rPr>
              <w:t xml:space="preserve">- Где вам могут </w:t>
            </w:r>
            <w:proofErr w:type="gramStart"/>
            <w:r w:rsidRPr="00B7467D">
              <w:rPr>
                <w:rFonts w:ascii="Times New Roman" w:hAnsi="Times New Roman" w:cs="Times New Roman"/>
                <w:sz w:val="24"/>
                <w:szCs w:val="24"/>
              </w:rPr>
              <w:t>пригодиться  эти</w:t>
            </w:r>
            <w:proofErr w:type="gramEnd"/>
            <w:r w:rsidRPr="00B7467D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? </w:t>
            </w:r>
            <w:bookmarkStart w:id="0" w:name="_GoBack"/>
            <w:bookmarkEnd w:id="0"/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DB4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DB4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Зимний день ярок и наряден. Снег переливается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искрится  серебром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Деревья, кусты, крыши домов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украшены  инеем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7D1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7D1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Pr="00B7467D" w:rsidRDefault="00AC3C8B" w:rsidP="00B74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CE04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Гринёв был…и честен.</w:t>
            </w:r>
          </w:p>
          <w:p w:rsidR="00AC3C8B" w:rsidRDefault="00AC3C8B" w:rsidP="00CE04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люблю сочинять и читать стихи.</w:t>
            </w:r>
          </w:p>
          <w:p w:rsidR="00AC3C8B" w:rsidRPr="00612BFF" w:rsidRDefault="00AC3C8B" w:rsidP="00612BF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пугали строгостью.</w:t>
            </w:r>
          </w:p>
          <w:p w:rsidR="00AC3C8B" w:rsidRDefault="00AC3C8B" w:rsidP="00CE04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F6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ОГЭ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ЕГЭ</w:t>
            </w:r>
          </w:p>
          <w:p w:rsidR="00AC3C8B" w:rsidRDefault="00AC3C8B" w:rsidP="00CE04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преобразование модели в соответствии с содержанием учебного материала и поставленной учебной целью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постановка вопросов – инициативное сотрудничество в поиске и сборе информации;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умение слушать и вступать в диалог;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C3D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D02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упр.2</w:t>
            </w:r>
            <w:r w:rsidR="009D02D9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9D02D9" w:rsidRDefault="009D02D9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задание: написать лингвистическую сказку «Однородные члены предложения».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B" w:rsidTr="00AC3C8B">
        <w:tc>
          <w:tcPr>
            <w:tcW w:w="1951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387" w:type="dxa"/>
          </w:tcPr>
          <w:p w:rsidR="00AC3C8B" w:rsidRDefault="00AC3C8B" w:rsidP="009B1612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цель мы ставили в начале урока? Достигли её?</w:t>
            </w:r>
          </w:p>
          <w:p w:rsidR="00AC3C8B" w:rsidRDefault="00AC3C8B" w:rsidP="009B1612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урок, указав своё участие в нем и отразив  настроение</w:t>
            </w:r>
          </w:p>
          <w:p w:rsidR="00AC3C8B" w:rsidRPr="009B1612" w:rsidRDefault="00AC3C8B" w:rsidP="009B1612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за урок </w:t>
            </w:r>
          </w:p>
        </w:tc>
        <w:tc>
          <w:tcPr>
            <w:tcW w:w="2385" w:type="dxa"/>
          </w:tcPr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Регулятивные:</w:t>
            </w:r>
          </w:p>
          <w:p w:rsidR="00AC3C8B" w:rsidRPr="00AC3C8B" w:rsidRDefault="00AC3C8B" w:rsidP="00AC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8B">
              <w:rPr>
                <w:rFonts w:ascii="Times New Roman" w:hAnsi="Times New Roman" w:cs="Times New Roman"/>
                <w:sz w:val="24"/>
                <w:szCs w:val="24"/>
              </w:rPr>
              <w:t>- выделение и осознание учащимися того, что уже усвоено и что еще нужно усвоить, осозн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качества и уровня усвоения.</w:t>
            </w:r>
          </w:p>
          <w:p w:rsidR="00AC3C8B" w:rsidRDefault="00AC3C8B" w:rsidP="00B4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3C8B" w:rsidRPr="00B46A02" w:rsidRDefault="00AC3C8B" w:rsidP="00AC3C8B">
      <w:pPr>
        <w:rPr>
          <w:rFonts w:ascii="Times New Roman" w:hAnsi="Times New Roman" w:cs="Times New Roman"/>
          <w:sz w:val="24"/>
          <w:szCs w:val="24"/>
        </w:rPr>
      </w:pPr>
      <w:r w:rsidRPr="00AC3C8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AC3C8B">
        <w:rPr>
          <w:rFonts w:ascii="Times New Roman" w:hAnsi="Times New Roman" w:cs="Times New Roman"/>
          <w:sz w:val="24"/>
          <w:szCs w:val="24"/>
        </w:rPr>
        <w:t>: учащиеся получат первичные знания об однородных членах предложения, будут уметь находить однородные члены предложения, соблюдать перечислительную интонацию при однородных членах предложения; контролировать и оценивать свою работу и её результат; уметь договариваться и приходить к общему выводу.</w:t>
      </w:r>
    </w:p>
    <w:sectPr w:rsidR="00AC3C8B" w:rsidRPr="00B46A02" w:rsidSect="00B52E5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BCA"/>
    <w:multiLevelType w:val="hybridMultilevel"/>
    <w:tmpl w:val="784C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C7F58"/>
    <w:multiLevelType w:val="hybridMultilevel"/>
    <w:tmpl w:val="28F00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23573"/>
    <w:multiLevelType w:val="hybridMultilevel"/>
    <w:tmpl w:val="6234C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71301"/>
    <w:multiLevelType w:val="hybridMultilevel"/>
    <w:tmpl w:val="2A2659FE"/>
    <w:lvl w:ilvl="0" w:tplc="300CB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7A5DD6"/>
    <w:multiLevelType w:val="hybridMultilevel"/>
    <w:tmpl w:val="60C6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A3B7C"/>
    <w:multiLevelType w:val="hybridMultilevel"/>
    <w:tmpl w:val="9C96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77EFF"/>
    <w:multiLevelType w:val="hybridMultilevel"/>
    <w:tmpl w:val="497C848E"/>
    <w:lvl w:ilvl="0" w:tplc="18BC45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051B0D"/>
    <w:multiLevelType w:val="hybridMultilevel"/>
    <w:tmpl w:val="C4EC1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4055B"/>
    <w:multiLevelType w:val="hybridMultilevel"/>
    <w:tmpl w:val="A760A38A"/>
    <w:lvl w:ilvl="0" w:tplc="A732D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AE443C"/>
    <w:multiLevelType w:val="hybridMultilevel"/>
    <w:tmpl w:val="711845BA"/>
    <w:lvl w:ilvl="0" w:tplc="58F2AE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6368D"/>
    <w:multiLevelType w:val="hybridMultilevel"/>
    <w:tmpl w:val="E3F6D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2506"/>
    <w:rsid w:val="0008014E"/>
    <w:rsid w:val="000A5006"/>
    <w:rsid w:val="00185066"/>
    <w:rsid w:val="00264874"/>
    <w:rsid w:val="0027554E"/>
    <w:rsid w:val="00282C71"/>
    <w:rsid w:val="002E575A"/>
    <w:rsid w:val="002F4931"/>
    <w:rsid w:val="003A71F8"/>
    <w:rsid w:val="0043137F"/>
    <w:rsid w:val="005C3D5E"/>
    <w:rsid w:val="005C47AB"/>
    <w:rsid w:val="00612BFF"/>
    <w:rsid w:val="00724488"/>
    <w:rsid w:val="00760107"/>
    <w:rsid w:val="007D13FE"/>
    <w:rsid w:val="00823737"/>
    <w:rsid w:val="0088310E"/>
    <w:rsid w:val="008D7A84"/>
    <w:rsid w:val="009731B0"/>
    <w:rsid w:val="009B1612"/>
    <w:rsid w:val="009D02D9"/>
    <w:rsid w:val="009E6A81"/>
    <w:rsid w:val="00A31C4D"/>
    <w:rsid w:val="00A82506"/>
    <w:rsid w:val="00AC3C8B"/>
    <w:rsid w:val="00B00EB8"/>
    <w:rsid w:val="00B46A02"/>
    <w:rsid w:val="00B52E52"/>
    <w:rsid w:val="00B7467D"/>
    <w:rsid w:val="00B81C79"/>
    <w:rsid w:val="00B81F1A"/>
    <w:rsid w:val="00BD6514"/>
    <w:rsid w:val="00CA3F88"/>
    <w:rsid w:val="00CE04DB"/>
    <w:rsid w:val="00DB4302"/>
    <w:rsid w:val="00E006C8"/>
    <w:rsid w:val="00E4481C"/>
    <w:rsid w:val="00EC5784"/>
    <w:rsid w:val="00F2444B"/>
    <w:rsid w:val="00F31469"/>
    <w:rsid w:val="00F64156"/>
    <w:rsid w:val="00F6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AE6FC-1D3D-4215-B324-3CD0970F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310E"/>
    <w:pPr>
      <w:ind w:left="720"/>
      <w:contextualSpacing/>
    </w:pPr>
  </w:style>
  <w:style w:type="table" w:styleId="a5">
    <w:name w:val="Table Grid"/>
    <w:basedOn w:val="a1"/>
    <w:uiPriority w:val="59"/>
    <w:rsid w:val="00B46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D13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школа31</cp:lastModifiedBy>
  <cp:revision>15</cp:revision>
  <dcterms:created xsi:type="dcterms:W3CDTF">2015-12-16T14:36:00Z</dcterms:created>
  <dcterms:modified xsi:type="dcterms:W3CDTF">2019-01-14T15:37:00Z</dcterms:modified>
</cp:coreProperties>
</file>